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9B" w:rsidRDefault="005F0E73">
      <w:pPr>
        <w:spacing w:line="259" w:lineRule="auto"/>
        <w:ind w:left="2675" w:hanging="10"/>
        <w:jc w:val="center"/>
      </w:pPr>
      <w:r>
        <w:rPr>
          <w:sz w:val="20"/>
        </w:rPr>
        <w:t>Приложение №</w:t>
      </w:r>
      <w:r w:rsidR="00B27AAD">
        <w:rPr>
          <w:sz w:val="20"/>
        </w:rPr>
        <w:t xml:space="preserve"> </w:t>
      </w:r>
      <w:r>
        <w:rPr>
          <w:sz w:val="20"/>
        </w:rPr>
        <w:t>1</w:t>
      </w:r>
    </w:p>
    <w:p w:rsidR="00B27AAD" w:rsidRDefault="005F0E73" w:rsidP="00B27AAD">
      <w:pPr>
        <w:spacing w:after="0" w:line="240" w:lineRule="auto"/>
        <w:ind w:left="5477" w:right="113" w:hanging="11"/>
        <w:rPr>
          <w:sz w:val="20"/>
        </w:rPr>
      </w:pPr>
      <w:r>
        <w:rPr>
          <w:sz w:val="20"/>
        </w:rPr>
        <w:t xml:space="preserve">к приказу Управления по развитию садоводства и огородничества Санкт-Петербурга </w:t>
      </w:r>
    </w:p>
    <w:p w:rsidR="00AE719B" w:rsidRDefault="005F0E73" w:rsidP="00B27AAD">
      <w:pPr>
        <w:spacing w:after="0" w:line="240" w:lineRule="auto"/>
        <w:ind w:left="5477" w:right="113" w:hanging="11"/>
      </w:pPr>
      <w:r>
        <w:rPr>
          <w:sz w:val="20"/>
        </w:rPr>
        <w:t xml:space="preserve">от «25» </w:t>
      </w:r>
      <w:r w:rsidR="00B27AAD" w:rsidRPr="00B27AAD">
        <w:rPr>
          <w:sz w:val="20"/>
          <w:u w:val="single"/>
        </w:rPr>
        <w:t xml:space="preserve">  05   </w:t>
      </w:r>
      <w:r w:rsidR="00903711" w:rsidRPr="00903711">
        <w:rPr>
          <w:sz w:val="20"/>
        </w:rPr>
        <w:t xml:space="preserve"> </w:t>
      </w:r>
      <w:r>
        <w:rPr>
          <w:sz w:val="20"/>
        </w:rPr>
        <w:t>2020 №</w:t>
      </w:r>
      <w:r w:rsidR="00B27AAD">
        <w:rPr>
          <w:sz w:val="20"/>
        </w:rPr>
        <w:t xml:space="preserve"> 43</w:t>
      </w:r>
      <w:bookmarkStart w:id="0" w:name="_GoBack"/>
      <w:bookmarkEnd w:id="0"/>
    </w:p>
    <w:p w:rsidR="00B27AAD" w:rsidRDefault="00B27AAD">
      <w:pPr>
        <w:spacing w:after="265" w:line="251" w:lineRule="auto"/>
        <w:ind w:left="2293" w:right="2045" w:hanging="10"/>
        <w:jc w:val="center"/>
        <w:rPr>
          <w:sz w:val="26"/>
        </w:rPr>
      </w:pPr>
    </w:p>
    <w:p w:rsidR="00B27AAD" w:rsidRPr="00B27AAD" w:rsidRDefault="005F0E73" w:rsidP="00B27AAD">
      <w:pPr>
        <w:spacing w:after="0" w:line="240" w:lineRule="auto"/>
        <w:ind w:firstLine="0"/>
        <w:jc w:val="center"/>
        <w:rPr>
          <w:b/>
          <w:sz w:val="26"/>
        </w:rPr>
      </w:pPr>
      <w:r w:rsidRPr="00B27AAD">
        <w:rPr>
          <w:b/>
          <w:sz w:val="26"/>
        </w:rPr>
        <w:t>ПОЛОЖЕНИЕ</w:t>
      </w:r>
    </w:p>
    <w:p w:rsidR="00AE719B" w:rsidRDefault="005F0E73" w:rsidP="00B27AAD">
      <w:pPr>
        <w:spacing w:after="0" w:line="240" w:lineRule="auto"/>
        <w:ind w:firstLine="0"/>
        <w:jc w:val="center"/>
        <w:rPr>
          <w:b/>
          <w:sz w:val="26"/>
        </w:rPr>
      </w:pPr>
      <w:r w:rsidRPr="00B27AAD">
        <w:rPr>
          <w:b/>
          <w:sz w:val="26"/>
        </w:rPr>
        <w:t>о пров</w:t>
      </w:r>
      <w:r w:rsidR="00B27AAD" w:rsidRPr="00B27AAD">
        <w:rPr>
          <w:b/>
          <w:sz w:val="26"/>
        </w:rPr>
        <w:t>едении конкурса «Лучший балкон -</w:t>
      </w:r>
      <w:r w:rsidRPr="00B27AAD">
        <w:rPr>
          <w:b/>
          <w:sz w:val="26"/>
        </w:rPr>
        <w:t xml:space="preserve"> 2020»</w:t>
      </w:r>
    </w:p>
    <w:p w:rsidR="00B27AAD" w:rsidRPr="00B27AAD" w:rsidRDefault="00B27AAD" w:rsidP="00B27AAD">
      <w:pPr>
        <w:spacing w:after="0" w:line="240" w:lineRule="auto"/>
        <w:ind w:firstLine="0"/>
        <w:jc w:val="center"/>
        <w:rPr>
          <w:b/>
        </w:rPr>
      </w:pPr>
    </w:p>
    <w:p w:rsidR="00AE719B" w:rsidRPr="00B27AAD" w:rsidRDefault="00B27AAD" w:rsidP="00B27AAD">
      <w:pPr>
        <w:pStyle w:val="a7"/>
        <w:spacing w:after="120" w:line="240" w:lineRule="auto"/>
        <w:ind w:left="0" w:firstLine="0"/>
        <w:contextualSpacing w:val="0"/>
        <w:jc w:val="center"/>
        <w:rPr>
          <w:b/>
        </w:rPr>
      </w:pPr>
      <w:r>
        <w:rPr>
          <w:b/>
          <w:sz w:val="26"/>
        </w:rPr>
        <w:t>1. </w:t>
      </w:r>
      <w:r w:rsidRPr="00B27AAD">
        <w:rPr>
          <w:b/>
          <w:sz w:val="26"/>
        </w:rPr>
        <w:t>Общие положения</w:t>
      </w:r>
    </w:p>
    <w:p w:rsidR="00AE719B" w:rsidRDefault="005F0E73" w:rsidP="00B27AAD">
      <w:pPr>
        <w:numPr>
          <w:ilvl w:val="1"/>
          <w:numId w:val="2"/>
        </w:numPr>
        <w:tabs>
          <w:tab w:val="left" w:pos="1276"/>
        </w:tabs>
        <w:ind w:left="0" w:firstLine="709"/>
      </w:pPr>
      <w:r>
        <w:t>Н</w:t>
      </w:r>
      <w:r>
        <w:t>астоящее Положение определяет порядок проведения конкурса «Лучший балкон — 2020» (далее - конкурс).</w:t>
      </w:r>
    </w:p>
    <w:p w:rsidR="00B27AAD" w:rsidRDefault="005F0E73" w:rsidP="00B27AAD">
      <w:pPr>
        <w:numPr>
          <w:ilvl w:val="1"/>
          <w:numId w:val="2"/>
        </w:numPr>
        <w:tabs>
          <w:tab w:val="left" w:pos="1276"/>
        </w:tabs>
        <w:spacing w:after="40"/>
        <w:ind w:left="0" w:firstLine="709"/>
      </w:pPr>
      <w:r>
        <w:t xml:space="preserve">Конкурс проводится в два этапа (районный и городской), его итоги подводятся </w:t>
      </w:r>
      <w:r w:rsidR="00B27AAD">
        <w:br/>
      </w:r>
      <w:r>
        <w:t>до 21.08.2020.</w:t>
      </w:r>
    </w:p>
    <w:p w:rsidR="00B27AAD" w:rsidRDefault="00B27AAD" w:rsidP="00B27AAD">
      <w:pPr>
        <w:numPr>
          <w:ilvl w:val="1"/>
          <w:numId w:val="2"/>
        </w:numPr>
        <w:tabs>
          <w:tab w:val="left" w:pos="1276"/>
        </w:tabs>
        <w:spacing w:after="40"/>
        <w:ind w:left="0" w:firstLine="709"/>
      </w:pPr>
      <w:r>
        <w:t>Участниками конкурса являются</w:t>
      </w:r>
      <w:r w:rsidR="005F0E73">
        <w:t xml:space="preserve"> жит</w:t>
      </w:r>
      <w:r>
        <w:t>ели</w:t>
      </w:r>
      <w:r w:rsidR="005F0E73">
        <w:t xml:space="preserve"> многоквартирных домов </w:t>
      </w:r>
      <w:r>
        <w:br/>
      </w:r>
      <w:r w:rsidR="005F0E73">
        <w:t xml:space="preserve">Санкт-Петербурга, оформившие свой балкон и направившие в администрацию района </w:t>
      </w:r>
      <w:r>
        <w:br/>
        <w:t>Санкт-П</w:t>
      </w:r>
      <w:r w:rsidR="005F0E73">
        <w:t>етербурга по мес</w:t>
      </w:r>
      <w:r w:rsidR="005F0E73">
        <w:t xml:space="preserve">ту </w:t>
      </w:r>
      <w:r>
        <w:t>проживания</w:t>
      </w:r>
      <w:r w:rsidR="005F0E73">
        <w:t xml:space="preserve"> заявку на участие в конкурсе с приложением фото балкона.</w:t>
      </w:r>
    </w:p>
    <w:p w:rsidR="00AE719B" w:rsidRDefault="005F0E73" w:rsidP="00B27AAD">
      <w:pPr>
        <w:numPr>
          <w:ilvl w:val="1"/>
          <w:numId w:val="2"/>
        </w:numPr>
        <w:tabs>
          <w:tab w:val="left" w:pos="1276"/>
        </w:tabs>
        <w:spacing w:after="40"/>
        <w:ind w:left="0" w:firstLine="709"/>
      </w:pPr>
      <w:r>
        <w:t>Победители этапов конкурса определяются соответствующими Комиссиями.</w:t>
      </w:r>
    </w:p>
    <w:p w:rsidR="00AE719B" w:rsidRPr="00B27AAD" w:rsidRDefault="00B27AAD" w:rsidP="00B27AAD">
      <w:pPr>
        <w:pStyle w:val="a7"/>
        <w:spacing w:before="120" w:after="120" w:line="240" w:lineRule="auto"/>
        <w:ind w:left="0" w:firstLine="0"/>
        <w:contextualSpacing w:val="0"/>
        <w:jc w:val="center"/>
        <w:rPr>
          <w:b/>
          <w:sz w:val="26"/>
        </w:rPr>
      </w:pPr>
      <w:r>
        <w:rPr>
          <w:b/>
          <w:sz w:val="26"/>
        </w:rPr>
        <w:t>2. Цели и задачи конкурса</w:t>
      </w:r>
    </w:p>
    <w:p w:rsidR="00AE719B" w:rsidRDefault="005F0E73" w:rsidP="00B27AAD">
      <w:pPr>
        <w:spacing w:after="30"/>
        <w:ind w:firstLine="709"/>
      </w:pPr>
      <w:r>
        <w:t xml:space="preserve">2.1. Развитие инициативы населения в улучшении содержания, благоустройства </w:t>
      </w:r>
      <w:r w:rsidR="00B27AAD">
        <w:br/>
      </w:r>
      <w:r>
        <w:t>и озелен</w:t>
      </w:r>
      <w:r>
        <w:t xml:space="preserve">ения фасадов зданий, создание более комфортных условий проживания </w:t>
      </w:r>
      <w:r w:rsidR="00B27AAD">
        <w:br/>
      </w:r>
      <w:r>
        <w:t>в Санкт-Петербурге.</w:t>
      </w:r>
    </w:p>
    <w:p w:rsidR="00AE719B" w:rsidRDefault="005F0E73" w:rsidP="00B27AAD">
      <w:pPr>
        <w:ind w:firstLine="709"/>
      </w:pPr>
      <w:r>
        <w:t xml:space="preserve">2.2. Вовлечение жителей Санкт-Петербурга и повышение их </w:t>
      </w:r>
      <w:r w:rsidR="00B27AAD">
        <w:t>активности</w:t>
      </w:r>
      <w:r>
        <w:t xml:space="preserve"> </w:t>
      </w:r>
      <w:r w:rsidR="00B27AAD">
        <w:br/>
      </w:r>
      <w:r>
        <w:t xml:space="preserve">в </w:t>
      </w:r>
      <w:r w:rsidR="00B27AAD">
        <w:t>улучшении</w:t>
      </w:r>
      <w:r>
        <w:t xml:space="preserve"> бла</w:t>
      </w:r>
      <w:r w:rsidR="00B27AAD">
        <w:t>гоустройства и содержания в образцовой чистоте и порядке д</w:t>
      </w:r>
      <w:r>
        <w:t>омов и дворов.</w:t>
      </w:r>
    </w:p>
    <w:p w:rsidR="00AE719B" w:rsidRDefault="005F0E73" w:rsidP="00B27AAD">
      <w:pPr>
        <w:ind w:firstLine="709"/>
      </w:pPr>
      <w:r>
        <w:t>2.3. Определени</w:t>
      </w:r>
      <w:r>
        <w:t>е граждан, добившихся лучших показателей в красочном оформлении балконов, а также стимулирование их деятельности.</w:t>
      </w:r>
    </w:p>
    <w:p w:rsidR="00AE719B" w:rsidRDefault="005F0E73" w:rsidP="00B27AAD">
      <w:pPr>
        <w:spacing w:after="119"/>
        <w:ind w:firstLine="709"/>
      </w:pPr>
      <w:r>
        <w:t>2.4. Развитие творческого потенциала горожан.</w:t>
      </w:r>
    </w:p>
    <w:p w:rsidR="00AE719B" w:rsidRPr="00B27AAD" w:rsidRDefault="00B27AAD" w:rsidP="00B27AAD">
      <w:pPr>
        <w:pStyle w:val="a7"/>
        <w:spacing w:before="120" w:after="120" w:line="240" w:lineRule="auto"/>
        <w:ind w:left="0" w:firstLine="0"/>
        <w:contextualSpacing w:val="0"/>
        <w:jc w:val="center"/>
        <w:rPr>
          <w:b/>
          <w:sz w:val="26"/>
        </w:rPr>
      </w:pPr>
      <w:r>
        <w:rPr>
          <w:b/>
          <w:sz w:val="26"/>
        </w:rPr>
        <w:t>3. Порядок проведения конкурса</w:t>
      </w:r>
    </w:p>
    <w:p w:rsidR="00AE719B" w:rsidRDefault="005F0E73" w:rsidP="00B27AAD">
      <w:pPr>
        <w:ind w:firstLine="709"/>
      </w:pPr>
      <w:r>
        <w:t>3.1. Конкурс проводится в два этапа:</w:t>
      </w:r>
    </w:p>
    <w:p w:rsidR="00B27AAD" w:rsidRDefault="00B27AAD" w:rsidP="00B27AAD">
      <w:pPr>
        <w:ind w:right="900" w:firstLine="709"/>
      </w:pPr>
      <w:r>
        <w:t>первый этап</w:t>
      </w:r>
      <w:r w:rsidR="005F0E73">
        <w:t xml:space="preserve"> - районный (отборочный) - с </w:t>
      </w:r>
      <w:r>
        <w:t xml:space="preserve">1 </w:t>
      </w:r>
      <w:r w:rsidR="005F0E73">
        <w:t xml:space="preserve">июня по 7 августа; </w:t>
      </w:r>
    </w:p>
    <w:p w:rsidR="00AE719B" w:rsidRDefault="005F0E73" w:rsidP="00B27AAD">
      <w:pPr>
        <w:ind w:right="900" w:firstLine="709"/>
      </w:pPr>
      <w:r>
        <w:t>второй этап - городской - с 7 августа по 21 августа.</w:t>
      </w:r>
    </w:p>
    <w:p w:rsidR="00AE719B" w:rsidRDefault="005F0E73" w:rsidP="00B27AAD">
      <w:pPr>
        <w:ind w:right="79" w:firstLine="709"/>
      </w:pPr>
      <w:r>
        <w:t xml:space="preserve">3.2. Первый этап конкурса организуется и </w:t>
      </w:r>
      <w:r w:rsidR="00B27AAD">
        <w:rPr>
          <w:noProof/>
        </w:rPr>
        <w:t>проводится администрациями</w:t>
      </w:r>
      <w:r>
        <w:t xml:space="preserve"> районов Санкт-Петербурга. В ходе первого этапа конкурса рассматриваются поступившие </w:t>
      </w:r>
      <w:r w:rsidR="00B27AAD">
        <w:br/>
      </w:r>
      <w:r>
        <w:t>в адми</w:t>
      </w:r>
      <w:r>
        <w:t>нистрацию района от жителей Санкт-Петербурга заявки на участ</w:t>
      </w:r>
      <w:r w:rsidR="00B27AAD">
        <w:t>ие</w:t>
      </w:r>
      <w:r>
        <w:t xml:space="preserve"> в конкурсе, фотографии, проводится объезд адресов, указанных в заявках, после чего определяются победители районного этапа конкурса. Итоги районного этапа конкурса оформляются </w:t>
      </w:r>
      <w:r w:rsidR="00B27AAD">
        <w:t>протоколом</w:t>
      </w:r>
      <w:r>
        <w:t xml:space="preserve"> заседа</w:t>
      </w:r>
      <w:r>
        <w:t xml:space="preserve">ния комиссии, создающейся по указанию главы администрации района Санкт-Петербурга. Протокол заседания комиссии с приложением копий заявок граждан </w:t>
      </w:r>
      <w:r w:rsidR="00B27AAD">
        <w:br/>
      </w:r>
      <w:r>
        <w:t xml:space="preserve">на участие в конкурсе, и фотографий балконов, признанных победителями </w:t>
      </w:r>
      <w:r w:rsidR="00B27AAD">
        <w:t xml:space="preserve">районного </w:t>
      </w:r>
      <w:r>
        <w:t>эта</w:t>
      </w:r>
      <w:r w:rsidR="00B27AAD">
        <w:t>п</w:t>
      </w:r>
      <w:r>
        <w:t>а конкурса, не позднее 07</w:t>
      </w:r>
      <w:r>
        <w:t xml:space="preserve">.08.2019 предоставляются в Управление по развитию </w:t>
      </w:r>
      <w:r w:rsidR="00B27AAD">
        <w:t xml:space="preserve">садоводства </w:t>
      </w:r>
      <w:r w:rsidR="00B27AAD">
        <w:br/>
      </w:r>
      <w:r>
        <w:t>и огородничества Санкт-Петербурга (далее - Управление).</w:t>
      </w:r>
    </w:p>
    <w:p w:rsidR="00AE719B" w:rsidRDefault="005F0E73" w:rsidP="00B27AAD">
      <w:pPr>
        <w:ind w:firstLine="709"/>
      </w:pPr>
      <w:r>
        <w:t>Условия и порядок проведения первого этапа конкурса, не определенные</w:t>
      </w:r>
      <w:r w:rsidR="00B27AAD">
        <w:t xml:space="preserve"> настоящим Положением</w:t>
      </w:r>
      <w:r>
        <w:t>, устанавливаются главой администрации района Санк</w:t>
      </w:r>
      <w:r>
        <w:t>т-Петербурга.</w:t>
      </w:r>
    </w:p>
    <w:p w:rsidR="00E2668C" w:rsidRDefault="005F0E73" w:rsidP="00E2668C">
      <w:pPr>
        <w:spacing w:after="64"/>
        <w:ind w:right="108" w:firstLine="709"/>
      </w:pPr>
      <w:r>
        <w:t xml:space="preserve">3.3. Второй этап конкурса организуется и проводится Управлением </w:t>
      </w:r>
      <w:r w:rsidR="00E2668C">
        <w:t>совместно</w:t>
      </w:r>
      <w:r>
        <w:t xml:space="preserve"> </w:t>
      </w:r>
      <w:r w:rsidR="00E2668C">
        <w:br/>
      </w:r>
      <w:r>
        <w:t xml:space="preserve">с Президиумом Общественного Совета при Управлении. Во втором этапе конкурса участвуют победители первого этапа конкурса, среди которых на основании </w:t>
      </w:r>
      <w:r w:rsidR="00E2668C">
        <w:lastRenderedPageBreak/>
        <w:t xml:space="preserve">предоставленных </w:t>
      </w:r>
      <w:r>
        <w:t>адм</w:t>
      </w:r>
      <w:r>
        <w:t xml:space="preserve">инистрациями районов Санкт-Петербурга документов определяются </w:t>
      </w:r>
      <w:r w:rsidR="00E2668C">
        <w:t xml:space="preserve">победители </w:t>
      </w:r>
      <w:r>
        <w:t>городского этапа. В случае необходимости может проводиться объезд адресов.</w:t>
      </w:r>
    </w:p>
    <w:p w:rsidR="00AE719B" w:rsidRDefault="005F0E73" w:rsidP="00E2668C">
      <w:pPr>
        <w:spacing w:after="64"/>
        <w:ind w:right="108" w:firstLine="709"/>
      </w:pPr>
      <w:r>
        <w:t>Победители городского этапа определяются не позднее 21.08.2020.</w:t>
      </w:r>
    </w:p>
    <w:p w:rsidR="00AE719B" w:rsidRPr="00E2668C" w:rsidRDefault="005F0E73" w:rsidP="00E2668C">
      <w:pPr>
        <w:pStyle w:val="a7"/>
        <w:spacing w:before="120" w:after="120" w:line="240" w:lineRule="auto"/>
        <w:ind w:left="0" w:firstLine="0"/>
        <w:contextualSpacing w:val="0"/>
        <w:jc w:val="center"/>
        <w:rPr>
          <w:b/>
          <w:sz w:val="26"/>
        </w:rPr>
      </w:pPr>
      <w:r w:rsidRPr="00E2668C">
        <w:rPr>
          <w:b/>
          <w:sz w:val="26"/>
        </w:rPr>
        <w:t>4. Критерии определения победителей конкурса</w:t>
      </w:r>
    </w:p>
    <w:p w:rsidR="00AE719B" w:rsidRDefault="005F0E73" w:rsidP="00E2668C">
      <w:pPr>
        <w:ind w:firstLine="709"/>
      </w:pPr>
      <w:r>
        <w:t>4.1. При определении победителей конкурса критериями служат:</w:t>
      </w:r>
    </w:p>
    <w:p w:rsidR="00E2668C" w:rsidRDefault="00E2668C" w:rsidP="00E2668C">
      <w:pPr>
        <w:spacing w:after="2" w:line="260" w:lineRule="auto"/>
        <w:ind w:firstLine="709"/>
      </w:pPr>
      <w:r>
        <w:t>оригинальность</w:t>
      </w:r>
      <w:r w:rsidR="005F0E73">
        <w:t xml:space="preserve"> и красочность оформления (</w:t>
      </w:r>
      <w:r>
        <w:t xml:space="preserve">применение декоративных </w:t>
      </w:r>
      <w:r w:rsidR="005F0E73">
        <w:t xml:space="preserve">элементов </w:t>
      </w:r>
      <w:r>
        <w:br/>
        <w:t>и креативн</w:t>
      </w:r>
      <w:r w:rsidR="005F0E73">
        <w:t>ый п</w:t>
      </w:r>
      <w:r>
        <w:t>о</w:t>
      </w:r>
      <w:r w:rsidR="005F0E73">
        <w:t>дход</w:t>
      </w:r>
      <w:r w:rsidR="005F0E73">
        <w:t xml:space="preserve">); </w:t>
      </w:r>
    </w:p>
    <w:p w:rsidR="00E2668C" w:rsidRDefault="005F0E73" w:rsidP="00E2668C">
      <w:pPr>
        <w:spacing w:after="2" w:line="260" w:lineRule="auto"/>
        <w:ind w:firstLine="709"/>
      </w:pPr>
      <w:r>
        <w:t xml:space="preserve">многообразие цветов и растений; </w:t>
      </w:r>
    </w:p>
    <w:p w:rsidR="00E2668C" w:rsidRDefault="005F0E73" w:rsidP="00E2668C">
      <w:pPr>
        <w:spacing w:after="2" w:line="260" w:lineRule="auto"/>
        <w:ind w:firstLine="709"/>
      </w:pPr>
      <w:r>
        <w:t>использование растений и цветов с различным периодом цветения (</w:t>
      </w:r>
      <w:r>
        <w:t xml:space="preserve">в целях создания цветущего вида на протяжении всего летнего периода); </w:t>
      </w:r>
    </w:p>
    <w:p w:rsidR="00E2668C" w:rsidRDefault="005F0E73" w:rsidP="00E2668C">
      <w:pPr>
        <w:spacing w:after="2" w:line="260" w:lineRule="auto"/>
        <w:ind w:firstLine="709"/>
      </w:pPr>
      <w:r>
        <w:t xml:space="preserve">цветники на балконах должны хорошо просматриваться с улицы, радовать своим цветущим и ухоженным видом горожан; </w:t>
      </w:r>
    </w:p>
    <w:p w:rsidR="00AE719B" w:rsidRDefault="005F0E73" w:rsidP="00E2668C">
      <w:pPr>
        <w:spacing w:after="2" w:line="260" w:lineRule="auto"/>
        <w:ind w:firstLine="709"/>
      </w:pPr>
      <w:r>
        <w:t>регулярное под</w:t>
      </w:r>
      <w:r w:rsidR="00E2668C">
        <w:t>дер</w:t>
      </w:r>
      <w:r>
        <w:t xml:space="preserve">жание эстетичного вида балкона, покраска </w:t>
      </w:r>
      <w:r w:rsidR="00E2668C">
        <w:t>огра</w:t>
      </w:r>
      <w:r>
        <w:t>ждения, безупр</w:t>
      </w:r>
      <w:r>
        <w:t>ечное состояние дверного и оконных блоков; поддержание чистоты и порядка на балконе.</w:t>
      </w:r>
    </w:p>
    <w:p w:rsidR="00AE719B" w:rsidRDefault="005F0E73" w:rsidP="00E2668C">
      <w:pPr>
        <w:spacing w:after="0" w:line="259" w:lineRule="auto"/>
        <w:ind w:right="7" w:firstLine="709"/>
      </w:pPr>
      <w:r>
        <w:t xml:space="preserve">4.2. Особое внимание уделяется сохранности цветов и растений на </w:t>
      </w:r>
      <w:r w:rsidR="00E2668C">
        <w:t>протяжении всего</w:t>
      </w:r>
      <w:r>
        <w:t xml:space="preserve"> летнего периода</w:t>
      </w:r>
      <w:r w:rsidR="00E2668C">
        <w:t>.</w:t>
      </w:r>
    </w:p>
    <w:p w:rsidR="00AE719B" w:rsidRPr="00E2668C" w:rsidRDefault="005F0E73" w:rsidP="00E2668C">
      <w:pPr>
        <w:pStyle w:val="a7"/>
        <w:spacing w:before="120" w:after="120" w:line="240" w:lineRule="auto"/>
        <w:ind w:left="0" w:firstLine="0"/>
        <w:contextualSpacing w:val="0"/>
        <w:jc w:val="center"/>
        <w:rPr>
          <w:b/>
          <w:sz w:val="26"/>
        </w:rPr>
      </w:pPr>
      <w:r w:rsidRPr="00E2668C">
        <w:rPr>
          <w:b/>
          <w:sz w:val="26"/>
        </w:rPr>
        <w:t>5.</w:t>
      </w:r>
      <w:r w:rsidR="00E2668C">
        <w:rPr>
          <w:b/>
          <w:sz w:val="26"/>
        </w:rPr>
        <w:t xml:space="preserve"> Поощрение победителей конкурса</w:t>
      </w:r>
    </w:p>
    <w:p w:rsidR="00AE719B" w:rsidRDefault="00E2668C" w:rsidP="00B27AAD">
      <w:pPr>
        <w:ind w:firstLine="709"/>
      </w:pPr>
      <w:r>
        <w:t>5.1. После подведения</w:t>
      </w:r>
      <w:r w:rsidR="005F0E73">
        <w:t xml:space="preserve"> итогов конкурса победителям вручаются </w:t>
      </w:r>
      <w:r>
        <w:rPr>
          <w:noProof/>
        </w:rPr>
        <w:t>благодарственные письма</w:t>
      </w:r>
      <w:r w:rsidR="005F0E73">
        <w:t xml:space="preserve"> Управления, памятные призы, сувениры.</w:t>
      </w:r>
    </w:p>
    <w:p w:rsidR="00AE719B" w:rsidRDefault="005F0E73" w:rsidP="00B27AAD">
      <w:pPr>
        <w:ind w:firstLine="709"/>
      </w:pPr>
      <w:r>
        <w:t xml:space="preserve">5.2. Информация об итогах конкурса подлежит официальному опубликованию </w:t>
      </w:r>
      <w:r w:rsidR="00E2668C">
        <w:br/>
      </w:r>
      <w:r>
        <w:t xml:space="preserve">на странице Управления на официальном сайте Администрации Санкт-Петербурга </w:t>
      </w:r>
      <w:r w:rsidR="00E2668C">
        <w:br/>
      </w:r>
      <w:r>
        <w:t>и в иных специализированных средствах массовой информации.</w:t>
      </w:r>
    </w:p>
    <w:sectPr w:rsidR="00AE719B" w:rsidSect="00B27AAD">
      <w:pgSz w:w="1192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73" w:rsidRDefault="005F0E73" w:rsidP="002C20CE">
      <w:pPr>
        <w:spacing w:after="0" w:line="240" w:lineRule="auto"/>
      </w:pPr>
      <w:r>
        <w:separator/>
      </w:r>
    </w:p>
  </w:endnote>
  <w:endnote w:type="continuationSeparator" w:id="0">
    <w:p w:rsidR="005F0E73" w:rsidRDefault="005F0E73" w:rsidP="002C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73" w:rsidRDefault="005F0E73" w:rsidP="002C20CE">
      <w:pPr>
        <w:spacing w:after="0" w:line="240" w:lineRule="auto"/>
      </w:pPr>
      <w:r>
        <w:separator/>
      </w:r>
    </w:p>
  </w:footnote>
  <w:footnote w:type="continuationSeparator" w:id="0">
    <w:p w:rsidR="005F0E73" w:rsidRDefault="005F0E73" w:rsidP="002C2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14E"/>
    <w:multiLevelType w:val="hybridMultilevel"/>
    <w:tmpl w:val="93DA8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72F"/>
    <w:multiLevelType w:val="hybridMultilevel"/>
    <w:tmpl w:val="97A2D052"/>
    <w:lvl w:ilvl="0" w:tplc="88C0A5C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2D34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41978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E38A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87016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4E8CE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6A2C2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2F5B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ABA0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46327"/>
    <w:multiLevelType w:val="multilevel"/>
    <w:tmpl w:val="47D4E2F0"/>
    <w:lvl w:ilvl="0">
      <w:start w:val="1"/>
      <w:numFmt w:val="decimal"/>
      <w:lvlText w:val="%1.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9B"/>
    <w:rsid w:val="00101C12"/>
    <w:rsid w:val="001D7CCF"/>
    <w:rsid w:val="002C20CE"/>
    <w:rsid w:val="00323D68"/>
    <w:rsid w:val="00511B76"/>
    <w:rsid w:val="005F0E73"/>
    <w:rsid w:val="00903711"/>
    <w:rsid w:val="00A079DC"/>
    <w:rsid w:val="00AE719B"/>
    <w:rsid w:val="00B27AAD"/>
    <w:rsid w:val="00E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AB25"/>
  <w15:docId w15:val="{3DA7D57B-E477-450B-867D-7D04FC39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1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8"/>
      <w:jc w:val="center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styleId="a3">
    <w:name w:val="header"/>
    <w:basedOn w:val="a"/>
    <w:link w:val="a4"/>
    <w:uiPriority w:val="99"/>
    <w:unhideWhenUsed/>
    <w:rsid w:val="002C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0C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C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0CE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B2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Виктория Олеговна</dc:creator>
  <cp:keywords/>
  <cp:lastModifiedBy>Кузьмичева Виктория Олеговна</cp:lastModifiedBy>
  <cp:revision>4</cp:revision>
  <dcterms:created xsi:type="dcterms:W3CDTF">2020-06-01T08:19:00Z</dcterms:created>
  <dcterms:modified xsi:type="dcterms:W3CDTF">2020-06-01T08:21:00Z</dcterms:modified>
</cp:coreProperties>
</file>